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B2D10" w14:textId="1B2E1745" w:rsidR="00C25300" w:rsidRPr="00AD6D33" w:rsidRDefault="009E34D1" w:rsidP="009E34D1">
      <w:pPr>
        <w:pStyle w:val="NoSpacing"/>
        <w:rPr>
          <w:b/>
          <w:bCs/>
          <w:lang w:val="en-US"/>
        </w:rPr>
      </w:pPr>
      <w:r w:rsidRPr="00AD6D33">
        <w:rPr>
          <w:b/>
          <w:bCs/>
          <w:lang w:val="en-US"/>
        </w:rPr>
        <w:t xml:space="preserve">AAC </w:t>
      </w:r>
      <w:proofErr w:type="spellStart"/>
      <w:r w:rsidR="00EC6769">
        <w:rPr>
          <w:b/>
          <w:bCs/>
          <w:lang w:val="en-US"/>
        </w:rPr>
        <w:t>Viewfield</w:t>
      </w:r>
      <w:proofErr w:type="spellEnd"/>
      <w:r w:rsidRPr="00AD6D33">
        <w:rPr>
          <w:b/>
          <w:bCs/>
          <w:lang w:val="en-US"/>
        </w:rPr>
        <w:t xml:space="preserve"> CWRS</w:t>
      </w:r>
    </w:p>
    <w:p w14:paraId="2AEF7B76" w14:textId="77777777" w:rsidR="009E34D1" w:rsidRDefault="009E34D1" w:rsidP="009E34D1">
      <w:pPr>
        <w:pStyle w:val="NoSpacing"/>
        <w:rPr>
          <w:lang w:val="en-US"/>
        </w:rPr>
      </w:pPr>
    </w:p>
    <w:p w14:paraId="7A0976AA" w14:textId="16D447E2" w:rsidR="009E34D1" w:rsidRDefault="009E34D1" w:rsidP="009E34D1">
      <w:pPr>
        <w:pStyle w:val="NoSpacing"/>
        <w:rPr>
          <w:rFonts w:hAnsi="Symbol"/>
        </w:rPr>
      </w:pPr>
      <w:r>
        <w:rPr>
          <w:rFonts w:hAnsi="Symbol"/>
        </w:rPr>
        <w:t>What makes AAC</w:t>
      </w:r>
      <w:r w:rsidR="000E7CD8">
        <w:rPr>
          <w:rFonts w:hAnsi="Symbol"/>
        </w:rPr>
        <w:t xml:space="preserve"> </w:t>
      </w:r>
      <w:proofErr w:type="spellStart"/>
      <w:r w:rsidR="00EC6769">
        <w:rPr>
          <w:rFonts w:hAnsi="Symbol"/>
        </w:rPr>
        <w:t>Viewfield</w:t>
      </w:r>
      <w:proofErr w:type="spellEnd"/>
      <w:r>
        <w:rPr>
          <w:rFonts w:hAnsi="Symbol"/>
        </w:rPr>
        <w:t xml:space="preserve"> an attractive option for your farm?</w:t>
      </w:r>
    </w:p>
    <w:p w14:paraId="581A55A3" w14:textId="77777777" w:rsidR="009E34D1" w:rsidRDefault="009E34D1" w:rsidP="009E34D1">
      <w:pPr>
        <w:pStyle w:val="NoSpacing"/>
        <w:rPr>
          <w:rFonts w:hAnsi="Symbo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F27537" w14:paraId="28EB692B" w14:textId="77777777" w:rsidTr="005446A5">
        <w:tc>
          <w:tcPr>
            <w:tcW w:w="2689" w:type="dxa"/>
          </w:tcPr>
          <w:p w14:paraId="760178E0" w14:textId="007D39E5" w:rsidR="00F27537" w:rsidRPr="000F5AB6" w:rsidRDefault="00F27537" w:rsidP="00AD75B2">
            <w:pPr>
              <w:pStyle w:val="NoSpacing"/>
              <w:spacing w:line="276" w:lineRule="auto"/>
              <w:rPr>
                <w:lang w:val="en-US"/>
              </w:rPr>
            </w:pPr>
            <w:r w:rsidRPr="00C76BE7">
              <w:rPr>
                <w:b/>
                <w:bCs/>
                <w:lang w:val="en-US"/>
              </w:rPr>
              <w:t>Yield Potential:</w:t>
            </w:r>
            <w:r>
              <w:tab/>
            </w:r>
          </w:p>
        </w:tc>
        <w:tc>
          <w:tcPr>
            <w:tcW w:w="6661" w:type="dxa"/>
          </w:tcPr>
          <w:p w14:paraId="318726E2" w14:textId="509A9896" w:rsidR="00F27537" w:rsidRDefault="00F27537" w:rsidP="00AD75B2">
            <w:pPr>
              <w:pStyle w:val="NoSpacing"/>
              <w:spacing w:line="276" w:lineRule="auto"/>
            </w:pPr>
            <w:r>
              <w:t>High (~</w:t>
            </w:r>
            <w:r w:rsidR="000A6EF3">
              <w:t xml:space="preserve"> </w:t>
            </w:r>
            <w:r w:rsidR="00EC6769">
              <w:t>102</w:t>
            </w:r>
            <w:r>
              <w:t>% of AAC Brandon)</w:t>
            </w:r>
          </w:p>
        </w:tc>
      </w:tr>
      <w:tr w:rsidR="00F27537" w14:paraId="6295D371" w14:textId="77777777" w:rsidTr="005446A5">
        <w:tc>
          <w:tcPr>
            <w:tcW w:w="2689" w:type="dxa"/>
          </w:tcPr>
          <w:p w14:paraId="6A2E71E2" w14:textId="40B35453" w:rsidR="00F27537" w:rsidRDefault="00EA3EA9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Maturity:</w:t>
            </w:r>
          </w:p>
        </w:tc>
        <w:tc>
          <w:tcPr>
            <w:tcW w:w="6661" w:type="dxa"/>
          </w:tcPr>
          <w:p w14:paraId="12D3CE16" w14:textId="1217F57A" w:rsidR="00F27537" w:rsidRDefault="00EC6769" w:rsidP="00AD75B2">
            <w:pPr>
              <w:pStyle w:val="NoSpacing"/>
              <w:spacing w:line="276" w:lineRule="auto"/>
            </w:pPr>
            <w:r>
              <w:t>Medium (same as</w:t>
            </w:r>
            <w:r w:rsidR="00EA3EA9">
              <w:t xml:space="preserve"> AAC Brandon</w:t>
            </w:r>
            <w:r w:rsidR="00E656E6">
              <w:t>)</w:t>
            </w:r>
          </w:p>
        </w:tc>
      </w:tr>
      <w:tr w:rsidR="00F27537" w14:paraId="0ABBB179" w14:textId="77777777" w:rsidTr="005446A5">
        <w:tc>
          <w:tcPr>
            <w:tcW w:w="2689" w:type="dxa"/>
          </w:tcPr>
          <w:p w14:paraId="28DD91C2" w14:textId="6BCBD7CD" w:rsidR="00F27537" w:rsidRDefault="000F5AB6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Plant Height:</w:t>
            </w:r>
          </w:p>
        </w:tc>
        <w:tc>
          <w:tcPr>
            <w:tcW w:w="6661" w:type="dxa"/>
          </w:tcPr>
          <w:p w14:paraId="572D950B" w14:textId="3C021CFB" w:rsidR="00F27537" w:rsidRDefault="00EC6769" w:rsidP="00AD75B2">
            <w:pPr>
              <w:spacing w:line="276" w:lineRule="auto"/>
            </w:pPr>
            <w:r>
              <w:t>Short</w:t>
            </w:r>
            <w:r w:rsidR="00E656E6">
              <w:t xml:space="preserve"> ~ </w:t>
            </w:r>
            <w:r>
              <w:t>8</w:t>
            </w:r>
            <w:r w:rsidR="00E656E6">
              <w:t>0cm</w:t>
            </w:r>
            <w:r>
              <w:t xml:space="preserve"> (-4c AAC Brandon)</w:t>
            </w:r>
          </w:p>
        </w:tc>
      </w:tr>
      <w:tr w:rsidR="00F27537" w14:paraId="160E1CCC" w14:textId="77777777" w:rsidTr="005446A5">
        <w:tc>
          <w:tcPr>
            <w:tcW w:w="2689" w:type="dxa"/>
          </w:tcPr>
          <w:p w14:paraId="5D9426B4" w14:textId="37AEEEA5" w:rsidR="00F27537" w:rsidRDefault="000F5AB6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Seed Size:</w:t>
            </w:r>
            <w:r>
              <w:tab/>
            </w:r>
          </w:p>
        </w:tc>
        <w:tc>
          <w:tcPr>
            <w:tcW w:w="6661" w:type="dxa"/>
          </w:tcPr>
          <w:p w14:paraId="179DA6A1" w14:textId="3BBC3160" w:rsidR="00F27537" w:rsidRDefault="000F5AB6" w:rsidP="00AD75B2">
            <w:pPr>
              <w:pStyle w:val="NoSpacing"/>
              <w:spacing w:line="276" w:lineRule="auto"/>
            </w:pPr>
            <w:r>
              <w:t>Standard CWRS ~ 40g/1000 or 63 lb/</w:t>
            </w:r>
            <w:proofErr w:type="spellStart"/>
            <w:r>
              <w:t>bu</w:t>
            </w:r>
            <w:proofErr w:type="spellEnd"/>
          </w:p>
        </w:tc>
      </w:tr>
      <w:tr w:rsidR="00F27537" w14:paraId="7E003F6E" w14:textId="77777777" w:rsidTr="005446A5">
        <w:tc>
          <w:tcPr>
            <w:tcW w:w="2689" w:type="dxa"/>
          </w:tcPr>
          <w:p w14:paraId="36737B54" w14:textId="2DE59FE1" w:rsidR="00F27537" w:rsidRDefault="000F5AB6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Lodging tolerance:</w:t>
            </w:r>
            <w:r>
              <w:tab/>
            </w:r>
          </w:p>
        </w:tc>
        <w:tc>
          <w:tcPr>
            <w:tcW w:w="6661" w:type="dxa"/>
          </w:tcPr>
          <w:p w14:paraId="074F085B" w14:textId="38DE3303" w:rsidR="00F27537" w:rsidRDefault="00EC6769" w:rsidP="00AD75B2">
            <w:pPr>
              <w:spacing w:line="276" w:lineRule="auto"/>
            </w:pPr>
            <w:r>
              <w:t xml:space="preserve">Very </w:t>
            </w:r>
            <w:r w:rsidR="00E656E6">
              <w:t>Good (</w:t>
            </w:r>
            <w:r>
              <w:t>V</w:t>
            </w:r>
            <w:r w:rsidR="00E656E6">
              <w:t>G)</w:t>
            </w:r>
          </w:p>
        </w:tc>
      </w:tr>
      <w:tr w:rsidR="00F27537" w14:paraId="1B8DFE74" w14:textId="77777777" w:rsidTr="005446A5">
        <w:tc>
          <w:tcPr>
            <w:tcW w:w="2689" w:type="dxa"/>
          </w:tcPr>
          <w:p w14:paraId="6A8E5DE3" w14:textId="6E3E3DEF" w:rsidR="00F27537" w:rsidRPr="000F5AB6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A74A54">
              <w:rPr>
                <w:b/>
                <w:bCs/>
              </w:rPr>
              <w:t>Sprouting tolerance:</w:t>
            </w:r>
          </w:p>
        </w:tc>
        <w:tc>
          <w:tcPr>
            <w:tcW w:w="6661" w:type="dxa"/>
          </w:tcPr>
          <w:p w14:paraId="72B4C246" w14:textId="00AFA131" w:rsidR="00F27537" w:rsidRDefault="000F5AB6" w:rsidP="00AD75B2">
            <w:pPr>
              <w:spacing w:line="276" w:lineRule="auto"/>
            </w:pPr>
            <w:r>
              <w:t>Good (G)</w:t>
            </w:r>
          </w:p>
        </w:tc>
      </w:tr>
      <w:tr w:rsidR="000F5AB6" w14:paraId="7CE24CF9" w14:textId="77777777" w:rsidTr="005446A5">
        <w:tc>
          <w:tcPr>
            <w:tcW w:w="2689" w:type="dxa"/>
          </w:tcPr>
          <w:p w14:paraId="6BAE747A" w14:textId="3082F1FF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Standability:</w:t>
            </w:r>
            <w:r>
              <w:tab/>
            </w:r>
          </w:p>
        </w:tc>
        <w:tc>
          <w:tcPr>
            <w:tcW w:w="6661" w:type="dxa"/>
          </w:tcPr>
          <w:p w14:paraId="1EB76675" w14:textId="5D354B32" w:rsidR="000F5AB6" w:rsidRDefault="00EC6769" w:rsidP="00AD75B2">
            <w:pPr>
              <w:spacing w:line="276" w:lineRule="auto"/>
            </w:pPr>
            <w:r>
              <w:t xml:space="preserve">Very </w:t>
            </w:r>
            <w:r w:rsidR="00AD6D33">
              <w:t>Good (</w:t>
            </w:r>
            <w:r>
              <w:t>V</w:t>
            </w:r>
            <w:r w:rsidR="00AD6D33">
              <w:t>G)</w:t>
            </w:r>
          </w:p>
        </w:tc>
      </w:tr>
      <w:tr w:rsidR="000F5AB6" w14:paraId="69016B68" w14:textId="77777777" w:rsidTr="005446A5">
        <w:tc>
          <w:tcPr>
            <w:tcW w:w="2689" w:type="dxa"/>
          </w:tcPr>
          <w:p w14:paraId="48B77BA7" w14:textId="33CD4499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Disease Package:</w:t>
            </w:r>
          </w:p>
        </w:tc>
        <w:tc>
          <w:tcPr>
            <w:tcW w:w="6661" w:type="dxa"/>
          </w:tcPr>
          <w:p w14:paraId="55B48898" w14:textId="77FF113A" w:rsidR="000F5AB6" w:rsidRDefault="00AD6D33" w:rsidP="00AD75B2">
            <w:pPr>
              <w:pStyle w:val="NoSpacing"/>
              <w:spacing w:line="276" w:lineRule="auto"/>
            </w:pPr>
            <w:r>
              <w:t>Excellent</w:t>
            </w:r>
            <w:r w:rsidR="000F5AB6">
              <w:t xml:space="preserve"> disease resistance package</w:t>
            </w:r>
          </w:p>
          <w:p w14:paraId="09E90E62" w14:textId="720F3FA7" w:rsidR="000F5AB6" w:rsidRDefault="000F5AB6" w:rsidP="00AD75B2">
            <w:pPr>
              <w:pStyle w:val="NoSpacing"/>
              <w:spacing w:line="276" w:lineRule="auto"/>
            </w:pPr>
            <w:r w:rsidRPr="0018035E">
              <w:rPr>
                <w:b/>
                <w:bCs/>
              </w:rPr>
              <w:t>MR</w:t>
            </w:r>
            <w:r w:rsidR="0018035E">
              <w:t>: Bun</w:t>
            </w:r>
            <w:r w:rsidR="00614EAC">
              <w:t>t, Leaf Rust</w:t>
            </w:r>
          </w:p>
          <w:p w14:paraId="3644AAC7" w14:textId="310A8408" w:rsidR="000F5AB6" w:rsidRDefault="00AD6D33" w:rsidP="00AD75B2">
            <w:pPr>
              <w:pStyle w:val="NoSpacing"/>
              <w:spacing w:line="276" w:lineRule="auto"/>
            </w:pPr>
            <w:r w:rsidRPr="00AD6D33">
              <w:rPr>
                <w:b/>
                <w:bCs/>
              </w:rPr>
              <w:t>R</w:t>
            </w:r>
            <w:r>
              <w:t xml:space="preserve">: </w:t>
            </w:r>
            <w:r w:rsidR="00EC6769">
              <w:t>Stripe</w:t>
            </w:r>
            <w:r w:rsidR="00614EAC">
              <w:t>, Stem Rust</w:t>
            </w:r>
          </w:p>
          <w:p w14:paraId="420F88D7" w14:textId="79BEA3E9" w:rsidR="00EC6769" w:rsidRDefault="00EC6769" w:rsidP="00AD75B2">
            <w:pPr>
              <w:pStyle w:val="NoSpacing"/>
              <w:spacing w:line="276" w:lineRule="auto"/>
            </w:pPr>
            <w:r w:rsidRPr="00EC6769">
              <w:rPr>
                <w:b/>
                <w:bCs/>
              </w:rPr>
              <w:t>I</w:t>
            </w:r>
            <w:r>
              <w:t>: FHB</w:t>
            </w:r>
          </w:p>
        </w:tc>
      </w:tr>
      <w:tr w:rsidR="000F5AB6" w14:paraId="035BDB0B" w14:textId="77777777" w:rsidTr="005446A5">
        <w:tc>
          <w:tcPr>
            <w:tcW w:w="2689" w:type="dxa"/>
          </w:tcPr>
          <w:p w14:paraId="52380D5B" w14:textId="2DF2B9EA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Protein content:</w:t>
            </w:r>
          </w:p>
        </w:tc>
        <w:tc>
          <w:tcPr>
            <w:tcW w:w="6661" w:type="dxa"/>
          </w:tcPr>
          <w:p w14:paraId="4B652C28" w14:textId="08F778B9" w:rsidR="000F5AB6" w:rsidRDefault="00E656E6" w:rsidP="00AD75B2">
            <w:pPr>
              <w:pStyle w:val="NoSpacing"/>
              <w:spacing w:line="276" w:lineRule="auto"/>
            </w:pPr>
            <w:r>
              <w:t>~ 14.0%</w:t>
            </w:r>
          </w:p>
        </w:tc>
      </w:tr>
      <w:tr w:rsidR="000F5AB6" w14:paraId="6B2CBA44" w14:textId="77777777" w:rsidTr="005446A5">
        <w:tc>
          <w:tcPr>
            <w:tcW w:w="2689" w:type="dxa"/>
          </w:tcPr>
          <w:p w14:paraId="3D015A71" w14:textId="2291EA35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 xml:space="preserve">Market </w:t>
            </w:r>
            <w:r>
              <w:rPr>
                <w:b/>
                <w:bCs/>
              </w:rPr>
              <w:t>demand</w:t>
            </w:r>
          </w:p>
        </w:tc>
        <w:tc>
          <w:tcPr>
            <w:tcW w:w="6661" w:type="dxa"/>
          </w:tcPr>
          <w:p w14:paraId="77F77411" w14:textId="7557891A" w:rsidR="000F5AB6" w:rsidRDefault="000F5AB6" w:rsidP="00AD75B2">
            <w:pPr>
              <w:pStyle w:val="NoSpacing"/>
              <w:spacing w:line="276" w:lineRule="auto"/>
            </w:pPr>
            <w:r>
              <w:t>Excellent for milling and CWRS markets</w:t>
            </w:r>
          </w:p>
        </w:tc>
      </w:tr>
      <w:tr w:rsidR="000F5AB6" w14:paraId="0AB95474" w14:textId="77777777" w:rsidTr="005446A5">
        <w:tc>
          <w:tcPr>
            <w:tcW w:w="2689" w:type="dxa"/>
          </w:tcPr>
          <w:p w14:paraId="539A0E54" w14:textId="5F22BEE9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Profitability:</w:t>
            </w:r>
            <w:r>
              <w:tab/>
            </w:r>
          </w:p>
        </w:tc>
        <w:tc>
          <w:tcPr>
            <w:tcW w:w="6661" w:type="dxa"/>
          </w:tcPr>
          <w:p w14:paraId="58247C17" w14:textId="2E361134" w:rsidR="000F5AB6" w:rsidRDefault="00CF19EA" w:rsidP="00AD75B2">
            <w:pPr>
              <w:spacing w:line="276" w:lineRule="auto"/>
            </w:pPr>
            <w:r w:rsidRPr="00CF19EA">
              <w:t xml:space="preserve">AAC </w:t>
            </w:r>
            <w:proofErr w:type="spellStart"/>
            <w:r w:rsidRPr="00CF19EA">
              <w:t>Viewfield</w:t>
            </w:r>
            <w:proofErr w:type="spellEnd"/>
            <w:r w:rsidRPr="00CF19EA">
              <w:t xml:space="preserve"> is a short, semi-dwarf CWRS with excellent standability and top yields, even in dry conditions. Its strong sprout tolerance and solid disease resistance protect grain quality and crop health. Reliable and high-performing, it offers growers stable, profitable results.</w:t>
            </w:r>
          </w:p>
        </w:tc>
      </w:tr>
    </w:tbl>
    <w:p w14:paraId="59C2A44A" w14:textId="77777777" w:rsidR="005446A5" w:rsidRDefault="005446A5" w:rsidP="009E34D1">
      <w:pPr>
        <w:pStyle w:val="NoSpacing"/>
      </w:pPr>
    </w:p>
    <w:p w14:paraId="2F4E9E54" w14:textId="77777777" w:rsidR="00FD7AB2" w:rsidRPr="001013D7" w:rsidRDefault="00FD7AB2" w:rsidP="00FD7AB2">
      <w:pPr>
        <w:pStyle w:val="NoSpacing"/>
        <w:rPr>
          <w:sz w:val="22"/>
          <w:szCs w:val="22"/>
        </w:rPr>
      </w:pPr>
      <w:r w:rsidRPr="001013D7">
        <w:rPr>
          <w:b/>
          <w:bCs/>
          <w:sz w:val="22"/>
          <w:szCs w:val="22"/>
        </w:rPr>
        <w:t>VG</w:t>
      </w:r>
      <w:r w:rsidRPr="001013D7">
        <w:rPr>
          <w:sz w:val="22"/>
          <w:szCs w:val="22"/>
        </w:rPr>
        <w:t xml:space="preserve"> = Very Good; </w:t>
      </w:r>
      <w:r w:rsidRPr="001013D7">
        <w:rPr>
          <w:b/>
          <w:bCs/>
          <w:sz w:val="22"/>
          <w:szCs w:val="22"/>
        </w:rPr>
        <w:t>G</w:t>
      </w:r>
      <w:r w:rsidRPr="001013D7">
        <w:rPr>
          <w:sz w:val="22"/>
          <w:szCs w:val="22"/>
        </w:rPr>
        <w:t xml:space="preserve"> = Good; </w:t>
      </w:r>
      <w:r w:rsidRPr="001013D7">
        <w:rPr>
          <w:b/>
          <w:bCs/>
          <w:sz w:val="22"/>
          <w:szCs w:val="22"/>
        </w:rPr>
        <w:t>F</w:t>
      </w:r>
      <w:r w:rsidRPr="001013D7">
        <w:rPr>
          <w:sz w:val="22"/>
          <w:szCs w:val="22"/>
        </w:rPr>
        <w:t xml:space="preserve"> = Fair; </w:t>
      </w:r>
      <w:r w:rsidRPr="001013D7">
        <w:rPr>
          <w:b/>
          <w:bCs/>
          <w:sz w:val="22"/>
          <w:szCs w:val="22"/>
        </w:rPr>
        <w:t>P</w:t>
      </w:r>
      <w:r w:rsidRPr="001013D7">
        <w:rPr>
          <w:sz w:val="22"/>
          <w:szCs w:val="22"/>
        </w:rPr>
        <w:t xml:space="preserve"> = Poor; </w:t>
      </w:r>
      <w:r w:rsidRPr="001013D7">
        <w:rPr>
          <w:b/>
          <w:bCs/>
          <w:sz w:val="22"/>
          <w:szCs w:val="22"/>
        </w:rPr>
        <w:t>VP</w:t>
      </w:r>
      <w:r w:rsidRPr="001013D7">
        <w:rPr>
          <w:sz w:val="22"/>
          <w:szCs w:val="22"/>
        </w:rPr>
        <w:t xml:space="preserve"> = Very Poor; Disease Ratings: </w:t>
      </w:r>
      <w:r w:rsidRPr="001013D7">
        <w:rPr>
          <w:b/>
          <w:bCs/>
          <w:sz w:val="22"/>
          <w:szCs w:val="22"/>
        </w:rPr>
        <w:t>R</w:t>
      </w:r>
      <w:r w:rsidRPr="001013D7">
        <w:rPr>
          <w:sz w:val="22"/>
          <w:szCs w:val="22"/>
        </w:rPr>
        <w:t xml:space="preserve">=Resistant; </w:t>
      </w:r>
      <w:r w:rsidRPr="001013D7">
        <w:rPr>
          <w:b/>
          <w:bCs/>
          <w:sz w:val="22"/>
          <w:szCs w:val="22"/>
        </w:rPr>
        <w:t>MR</w:t>
      </w:r>
      <w:r w:rsidRPr="001013D7">
        <w:rPr>
          <w:sz w:val="22"/>
          <w:szCs w:val="22"/>
        </w:rPr>
        <w:t xml:space="preserve">=Moderately Resistant; </w:t>
      </w:r>
      <w:r w:rsidRPr="001013D7">
        <w:rPr>
          <w:b/>
          <w:bCs/>
          <w:sz w:val="22"/>
          <w:szCs w:val="22"/>
        </w:rPr>
        <w:t>I</w:t>
      </w:r>
      <w:r w:rsidRPr="001013D7">
        <w:rPr>
          <w:sz w:val="22"/>
          <w:szCs w:val="22"/>
        </w:rPr>
        <w:t xml:space="preserve">=Intermediate; </w:t>
      </w:r>
      <w:r w:rsidRPr="001013D7">
        <w:rPr>
          <w:b/>
          <w:bCs/>
          <w:sz w:val="22"/>
          <w:szCs w:val="22"/>
        </w:rPr>
        <w:t>MS</w:t>
      </w:r>
      <w:r w:rsidRPr="001013D7">
        <w:rPr>
          <w:sz w:val="22"/>
          <w:szCs w:val="22"/>
        </w:rPr>
        <w:t>=Moderately Susceptible;</w:t>
      </w:r>
      <w:r w:rsidRPr="001013D7">
        <w:rPr>
          <w:b/>
          <w:bCs/>
          <w:sz w:val="22"/>
          <w:szCs w:val="22"/>
        </w:rPr>
        <w:t xml:space="preserve"> S</w:t>
      </w:r>
      <w:r w:rsidRPr="001013D7">
        <w:rPr>
          <w:sz w:val="22"/>
          <w:szCs w:val="22"/>
        </w:rPr>
        <w:t>=Susceptible</w:t>
      </w:r>
    </w:p>
    <w:p w14:paraId="018AC25B" w14:textId="77777777" w:rsidR="0018035E" w:rsidRDefault="0018035E" w:rsidP="009E34D1">
      <w:pPr>
        <w:pStyle w:val="NoSpacing"/>
        <w:rPr>
          <w:b/>
          <w:bCs/>
        </w:rPr>
      </w:pPr>
    </w:p>
    <w:p w14:paraId="7D8985F1" w14:textId="194830F4" w:rsidR="009E34D1" w:rsidRPr="0000431D" w:rsidRDefault="009E34D1" w:rsidP="005446A5">
      <w:pPr>
        <w:pStyle w:val="NoSpacing"/>
        <w:spacing w:line="276" w:lineRule="auto"/>
        <w:rPr>
          <w:b/>
          <w:bCs/>
        </w:rPr>
      </w:pPr>
      <w:r w:rsidRPr="0000431D">
        <w:rPr>
          <w:b/>
          <w:bCs/>
        </w:rPr>
        <w:t>Key Data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4B4D5C" w14:paraId="716EEE2A" w14:textId="77777777" w:rsidTr="005446A5">
        <w:tc>
          <w:tcPr>
            <w:tcW w:w="2689" w:type="dxa"/>
          </w:tcPr>
          <w:p w14:paraId="178E9456" w14:textId="502711EA" w:rsidR="004B4D5C" w:rsidRPr="00152C8B" w:rsidRDefault="00152C8B" w:rsidP="00AD75B2">
            <w:pPr>
              <w:pStyle w:val="NoSpacing"/>
              <w:spacing w:line="276" w:lineRule="auto"/>
            </w:pPr>
            <w:r>
              <w:t>Weight (lb/</w:t>
            </w:r>
            <w:proofErr w:type="spellStart"/>
            <w:r>
              <w:t>bu</w:t>
            </w:r>
            <w:proofErr w:type="spellEnd"/>
            <w:r>
              <w:t>):</w:t>
            </w:r>
          </w:p>
        </w:tc>
        <w:tc>
          <w:tcPr>
            <w:tcW w:w="6661" w:type="dxa"/>
          </w:tcPr>
          <w:p w14:paraId="53DD7218" w14:textId="50AC526A" w:rsidR="004B4D5C" w:rsidRPr="00152C8B" w:rsidRDefault="00E656E6" w:rsidP="00AD75B2">
            <w:pPr>
              <w:spacing w:line="276" w:lineRule="auto"/>
            </w:pPr>
            <w:r>
              <w:t>63</w:t>
            </w:r>
          </w:p>
        </w:tc>
      </w:tr>
      <w:tr w:rsidR="004B4D5C" w14:paraId="2E94C1EA" w14:textId="77777777" w:rsidTr="005446A5">
        <w:tc>
          <w:tcPr>
            <w:tcW w:w="2689" w:type="dxa"/>
          </w:tcPr>
          <w:p w14:paraId="47B3AD3B" w14:textId="5BEA286B" w:rsidR="004B4D5C" w:rsidRDefault="00152C8B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t>TKW (g):</w:t>
            </w:r>
            <w:r>
              <w:tab/>
            </w:r>
          </w:p>
        </w:tc>
        <w:tc>
          <w:tcPr>
            <w:tcW w:w="6661" w:type="dxa"/>
          </w:tcPr>
          <w:p w14:paraId="53098088" w14:textId="5C88C735" w:rsidR="004B4D5C" w:rsidRDefault="00614EAC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42</w:t>
            </w:r>
          </w:p>
        </w:tc>
      </w:tr>
      <w:tr w:rsidR="004B4D5C" w14:paraId="5FD2FDE0" w14:textId="77777777" w:rsidTr="005446A5">
        <w:tc>
          <w:tcPr>
            <w:tcW w:w="2689" w:type="dxa"/>
          </w:tcPr>
          <w:p w14:paraId="1BE0060D" w14:textId="006AFC0C" w:rsidR="004B4D5C" w:rsidRDefault="00152C8B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t>Height (cm):</w:t>
            </w:r>
          </w:p>
        </w:tc>
        <w:tc>
          <w:tcPr>
            <w:tcW w:w="6661" w:type="dxa"/>
          </w:tcPr>
          <w:p w14:paraId="7C54E49B" w14:textId="229C6D91" w:rsidR="004B4D5C" w:rsidRDefault="00E656E6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614EAC">
              <w:rPr>
                <w:lang w:val="en-US"/>
              </w:rPr>
              <w:t>3</w:t>
            </w:r>
          </w:p>
        </w:tc>
      </w:tr>
      <w:tr w:rsidR="004B4D5C" w14:paraId="7833F7C5" w14:textId="77777777" w:rsidTr="005446A5">
        <w:tc>
          <w:tcPr>
            <w:tcW w:w="2689" w:type="dxa"/>
          </w:tcPr>
          <w:p w14:paraId="7FD80B44" w14:textId="3EFE9EEF" w:rsidR="004B4D5C" w:rsidRDefault="00152C8B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t>Yield (</w:t>
            </w:r>
            <w:proofErr w:type="spellStart"/>
            <w:r>
              <w:t>bu</w:t>
            </w:r>
            <w:proofErr w:type="spellEnd"/>
            <w:r>
              <w:t>/ac):</w:t>
            </w:r>
            <w:r>
              <w:tab/>
            </w:r>
          </w:p>
        </w:tc>
        <w:tc>
          <w:tcPr>
            <w:tcW w:w="6661" w:type="dxa"/>
          </w:tcPr>
          <w:p w14:paraId="1E35275E" w14:textId="152294F8" w:rsidR="004B4D5C" w:rsidRDefault="00E656E6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="00614EAC">
              <w:rPr>
                <w:lang w:val="en-US"/>
              </w:rPr>
              <w:t>4</w:t>
            </w:r>
            <w:r w:rsidR="00F27537">
              <w:rPr>
                <w:lang w:val="en-US"/>
              </w:rPr>
              <w:t xml:space="preserve"> – 9</w:t>
            </w:r>
            <w:r w:rsidR="00614EAC">
              <w:rPr>
                <w:lang w:val="en-US"/>
              </w:rPr>
              <w:t>1</w:t>
            </w:r>
            <w:r w:rsidR="00F27537">
              <w:rPr>
                <w:lang w:val="en-US"/>
              </w:rPr>
              <w:t xml:space="preserve"> </w:t>
            </w:r>
            <w:proofErr w:type="spellStart"/>
            <w:r w:rsidR="00F27537">
              <w:rPr>
                <w:lang w:val="en-US"/>
              </w:rPr>
              <w:t>bu</w:t>
            </w:r>
            <w:proofErr w:type="spellEnd"/>
            <w:r w:rsidR="00F27537">
              <w:rPr>
                <w:lang w:val="en-US"/>
              </w:rPr>
              <w:t>/ac</w:t>
            </w:r>
          </w:p>
        </w:tc>
      </w:tr>
      <w:tr w:rsidR="0099527F" w14:paraId="0C7F5EB0" w14:textId="77777777" w:rsidTr="005446A5">
        <w:tc>
          <w:tcPr>
            <w:tcW w:w="2689" w:type="dxa"/>
          </w:tcPr>
          <w:p w14:paraId="7CBBF040" w14:textId="2CB53958" w:rsidR="0099527F" w:rsidRDefault="0099527F" w:rsidP="00AD75B2">
            <w:pPr>
              <w:pStyle w:val="NoSpacing"/>
              <w:spacing w:line="276" w:lineRule="auto"/>
            </w:pPr>
            <w:r>
              <w:t>Recommended Seeding Rate</w:t>
            </w:r>
          </w:p>
        </w:tc>
        <w:tc>
          <w:tcPr>
            <w:tcW w:w="6661" w:type="dxa"/>
          </w:tcPr>
          <w:p w14:paraId="50FCC787" w14:textId="38882AA9" w:rsidR="0099527F" w:rsidRDefault="0099527F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300 seeds</w:t>
            </w:r>
            <w:r w:rsidR="009B6DFF">
              <w:rPr>
                <w:lang w:val="en-US"/>
              </w:rPr>
              <w:t xml:space="preserve"> </w:t>
            </w:r>
            <w:r>
              <w:rPr>
                <w:lang w:val="en-US"/>
              </w:rPr>
              <w:t>/</w:t>
            </w:r>
            <w:r w:rsidR="009B6DFF">
              <w:rPr>
                <w:lang w:val="en-US"/>
              </w:rPr>
              <w:t xml:space="preserve"> </w:t>
            </w:r>
            <w:r>
              <w:rPr>
                <w:lang w:val="en-US"/>
              </w:rPr>
              <w:t>sqm (Alberta Grains)</w:t>
            </w:r>
          </w:p>
        </w:tc>
      </w:tr>
    </w:tbl>
    <w:p w14:paraId="5B440ED9" w14:textId="77777777" w:rsidR="004B4D5C" w:rsidRDefault="004B4D5C" w:rsidP="009E34D1">
      <w:pPr>
        <w:pStyle w:val="NoSpacing"/>
        <w:rPr>
          <w:lang w:val="en-US"/>
        </w:rPr>
      </w:pPr>
    </w:p>
    <w:p w14:paraId="372A8244" w14:textId="77777777" w:rsidR="00AD75B2" w:rsidRDefault="00AD75B2" w:rsidP="00AD75B2">
      <w:pPr>
        <w:pStyle w:val="NoSpacing"/>
      </w:pPr>
    </w:p>
    <w:sectPr w:rsidR="00AD75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71C12"/>
    <w:multiLevelType w:val="hybridMultilevel"/>
    <w:tmpl w:val="26B664E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F6A3EFF"/>
    <w:multiLevelType w:val="hybridMultilevel"/>
    <w:tmpl w:val="166C75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365615">
    <w:abstractNumId w:val="1"/>
  </w:num>
  <w:num w:numId="2" w16cid:durableId="898786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4D1"/>
    <w:rsid w:val="0007324C"/>
    <w:rsid w:val="000A6EF3"/>
    <w:rsid w:val="000E7CD8"/>
    <w:rsid w:val="000F5AB6"/>
    <w:rsid w:val="00152C8B"/>
    <w:rsid w:val="0018035E"/>
    <w:rsid w:val="003240E4"/>
    <w:rsid w:val="0036551C"/>
    <w:rsid w:val="00450670"/>
    <w:rsid w:val="004B4D5C"/>
    <w:rsid w:val="004E5D5C"/>
    <w:rsid w:val="005446A5"/>
    <w:rsid w:val="00547AEF"/>
    <w:rsid w:val="005A473F"/>
    <w:rsid w:val="005B11F3"/>
    <w:rsid w:val="005D4A2E"/>
    <w:rsid w:val="005F4C70"/>
    <w:rsid w:val="00614EAC"/>
    <w:rsid w:val="00625405"/>
    <w:rsid w:val="00681AB1"/>
    <w:rsid w:val="007171FF"/>
    <w:rsid w:val="00974A3F"/>
    <w:rsid w:val="0099527F"/>
    <w:rsid w:val="009B6DFF"/>
    <w:rsid w:val="009E34D1"/>
    <w:rsid w:val="00A00AB7"/>
    <w:rsid w:val="00A71F32"/>
    <w:rsid w:val="00A74A54"/>
    <w:rsid w:val="00A80A75"/>
    <w:rsid w:val="00AD6D33"/>
    <w:rsid w:val="00AD75B2"/>
    <w:rsid w:val="00C25300"/>
    <w:rsid w:val="00C8357F"/>
    <w:rsid w:val="00CF19EA"/>
    <w:rsid w:val="00DE65DF"/>
    <w:rsid w:val="00E656E6"/>
    <w:rsid w:val="00EA3EA9"/>
    <w:rsid w:val="00EC6769"/>
    <w:rsid w:val="00EE20A2"/>
    <w:rsid w:val="00F27537"/>
    <w:rsid w:val="00F878CF"/>
    <w:rsid w:val="00FD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2DDDE"/>
  <w15:chartTrackingRefBased/>
  <w15:docId w15:val="{569A73CE-6EEA-431C-A758-764019152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3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3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3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3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3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3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3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3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3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3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3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3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3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3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3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3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3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3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3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3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3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3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34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3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3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3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34D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E34D1"/>
    <w:pPr>
      <w:spacing w:after="0" w:line="240" w:lineRule="auto"/>
    </w:pPr>
  </w:style>
  <w:style w:type="table" w:styleId="TableGrid">
    <w:name w:val="Table Grid"/>
    <w:basedOn w:val="TableNormal"/>
    <w:uiPriority w:val="39"/>
    <w:rsid w:val="004B4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177</Words>
  <Characters>997</Characters>
  <Application>Microsoft Office Word</Application>
  <DocSecurity>0</DocSecurity>
  <Lines>47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Visser</dc:creator>
  <cp:keywords/>
  <dc:description/>
  <cp:lastModifiedBy>Dan Visser</cp:lastModifiedBy>
  <cp:revision>4</cp:revision>
  <cp:lastPrinted>2026-02-27T16:41:00Z</cp:lastPrinted>
  <dcterms:created xsi:type="dcterms:W3CDTF">2026-04-06T18:41:00Z</dcterms:created>
  <dcterms:modified xsi:type="dcterms:W3CDTF">2026-04-06T18:58:00Z</dcterms:modified>
</cp:coreProperties>
</file>